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7AE6F6B2" w:rsidR="00BD7E9D" w:rsidRPr="00470594" w:rsidRDefault="0098111F" w:rsidP="00773B3F">
      <w:pPr>
        <w:spacing w:after="120"/>
        <w:jc w:val="right"/>
        <w:rPr>
          <w:rFonts w:ascii="Tahoma" w:hAnsi="Tahoma" w:cs="Tahoma"/>
          <w:b/>
          <w:sz w:val="24"/>
          <w:szCs w:val="24"/>
        </w:rPr>
      </w:pPr>
      <w:r w:rsidRPr="00470594">
        <w:rPr>
          <w:rFonts w:ascii="Tahoma" w:hAnsi="Tahoma" w:cs="Tahoma"/>
          <w:b/>
          <w:sz w:val="24"/>
          <w:szCs w:val="24"/>
        </w:rPr>
        <w:t xml:space="preserve">Załącznik nr </w:t>
      </w:r>
      <w:r w:rsidR="00470594" w:rsidRPr="00470594">
        <w:rPr>
          <w:rFonts w:ascii="Tahoma" w:hAnsi="Tahoma" w:cs="Tahoma"/>
          <w:b/>
          <w:sz w:val="24"/>
          <w:szCs w:val="24"/>
        </w:rPr>
        <w:t>9</w:t>
      </w:r>
      <w:r w:rsidR="00971B14" w:rsidRPr="00470594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176D77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056D80" w:rsidRPr="00176D77">
        <w:rPr>
          <w:rFonts w:ascii="Tahoma" w:hAnsi="Tahoma" w:cs="Tahoma"/>
          <w:b/>
          <w:color w:val="000000" w:themeColor="text1"/>
        </w:rPr>
        <w:t>W</w:t>
      </w:r>
      <w:r w:rsidR="006D11DE" w:rsidRPr="00176D77">
        <w:rPr>
          <w:rFonts w:ascii="Tahoma" w:hAnsi="Tahoma" w:cs="Tahoma"/>
          <w:b/>
          <w:color w:val="000000" w:themeColor="text1"/>
        </w:rPr>
        <w:t xml:space="preserve">ykaz </w:t>
      </w:r>
      <w:r w:rsidR="00FA4EDA" w:rsidRPr="00176D77">
        <w:rPr>
          <w:rFonts w:ascii="Tahoma" w:hAnsi="Tahoma" w:cs="Tahoma"/>
          <w:b/>
          <w:color w:val="000000" w:themeColor="text1"/>
        </w:rPr>
        <w:t>robót</w:t>
      </w:r>
      <w:r w:rsidR="009E2344" w:rsidRPr="00176D77">
        <w:rPr>
          <w:rFonts w:ascii="Tahoma" w:hAnsi="Tahoma" w:cs="Tahoma"/>
          <w:b/>
          <w:color w:val="000000" w:themeColor="text1"/>
        </w:rPr>
        <w:t xml:space="preserve"> budowlanych</w:t>
      </w:r>
      <w:r>
        <w:rPr>
          <w:rFonts w:ascii="Tahoma" w:hAnsi="Tahoma" w:cs="Tahoma"/>
          <w:b/>
          <w:color w:val="000000" w:themeColor="text1"/>
        </w:rPr>
        <w:tab/>
      </w:r>
    </w:p>
    <w:p w14:paraId="2763068D" w14:textId="0D77CE89" w:rsidR="00BD7E9D" w:rsidRDefault="00AA2F23" w:rsidP="004F5905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176D77">
        <w:rPr>
          <w:rFonts w:ascii="Tahoma" w:hAnsi="Tahoma" w:cs="Tahoma"/>
          <w:bCs/>
          <w:sz w:val="24"/>
          <w:szCs w:val="24"/>
        </w:rPr>
        <w:t xml:space="preserve">Na potrzeby </w:t>
      </w:r>
      <w:r w:rsidRPr="003762BC">
        <w:rPr>
          <w:rFonts w:ascii="Tahoma" w:hAnsi="Tahoma" w:cs="Tahoma"/>
          <w:bCs/>
          <w:sz w:val="24"/>
          <w:szCs w:val="24"/>
        </w:rPr>
        <w:t xml:space="preserve">postępowania o udzielenie zamówienia publicznego </w:t>
      </w:r>
      <w:r w:rsidR="000B41FE" w:rsidRPr="003762BC">
        <w:rPr>
          <w:rFonts w:ascii="Tahoma" w:hAnsi="Tahoma" w:cs="Tahoma"/>
          <w:bCs/>
          <w:sz w:val="24"/>
          <w:szCs w:val="24"/>
        </w:rPr>
        <w:t xml:space="preserve">p.n. </w:t>
      </w:r>
      <w:r w:rsidR="00B24585" w:rsidRPr="00B24585">
        <w:rPr>
          <w:rFonts w:ascii="Tahoma" w:hAnsi="Tahoma" w:cs="Tahoma"/>
          <w:b/>
          <w:sz w:val="24"/>
          <w:szCs w:val="24"/>
        </w:rPr>
        <w:t xml:space="preserve">Remont pomieszczeń II piętra budynku Sądu Rejonowego w Żaganiu </w:t>
      </w:r>
      <w:r w:rsidR="00176D77" w:rsidRPr="00D014CB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>
        <w:rPr>
          <w:rFonts w:ascii="Tahoma" w:hAnsi="Tahoma" w:cs="Tahoma"/>
          <w:bCs/>
          <w:sz w:val="24"/>
          <w:szCs w:val="24"/>
        </w:rPr>
        <w:t>.</w:t>
      </w:r>
    </w:p>
    <w:p w14:paraId="387AC1F8" w14:textId="77777777" w:rsidR="00ED0D24" w:rsidRPr="003762BC" w:rsidRDefault="00ED0D24" w:rsidP="004F5905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/>
          <w:color w:val="EE0000"/>
          <w:sz w:val="24"/>
          <w:szCs w:val="24"/>
        </w:rPr>
      </w:pPr>
    </w:p>
    <w:p w14:paraId="31D73802" w14:textId="77777777" w:rsidR="00ED0D24" w:rsidRPr="00ED0D24" w:rsidRDefault="00ED0D24" w:rsidP="00ED0D24">
      <w:pPr>
        <w:spacing w:before="120" w:after="240"/>
        <w:rPr>
          <w:rFonts w:ascii="Tahoma" w:hAnsi="Tahoma" w:cs="Tahoma"/>
          <w:sz w:val="28"/>
          <w:szCs w:val="28"/>
        </w:rPr>
      </w:pPr>
      <w:r w:rsidRPr="00ED0D24">
        <w:rPr>
          <w:rFonts w:ascii="Tahoma" w:hAnsi="Tahoma" w:cs="Tahoma"/>
          <w:b/>
          <w:bCs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DD2F4C" w:rsidRPr="00ED0D24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ED0D24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ED0D24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C00B68F" w14:textId="77777777" w:rsidR="00D37AFD" w:rsidRPr="00ED0D24" w:rsidRDefault="00D37AFD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</w:p>
          <w:p w14:paraId="5FC8BC2B" w14:textId="5D9804E5" w:rsidR="00BE2039" w:rsidRPr="00ED0D24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ED0D24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ED0D24">
              <w:rPr>
                <w:rFonts w:ascii="Tahoma" w:hAnsi="Tahoma" w:cs="Tahoma"/>
                <w:b/>
                <w:bCs/>
              </w:rPr>
              <w:t>wykonawcy</w:t>
            </w:r>
          </w:p>
          <w:p w14:paraId="7A14B6C0" w14:textId="52B1F35C" w:rsidR="00BE2039" w:rsidRPr="00ED0D24" w:rsidRDefault="00BE2039" w:rsidP="006462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F4C" w:rsidRPr="00ED0D24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ED0D24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38A6" w14:textId="2715DA03" w:rsidR="00ED0D24" w:rsidRPr="00ED0D24" w:rsidRDefault="00ED0D24" w:rsidP="0088758C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Przedmiot zamówienia;</w:t>
            </w:r>
          </w:p>
          <w:p w14:paraId="35F42702" w14:textId="0C595A4B" w:rsidR="00D37AFD" w:rsidRPr="00ED0D24" w:rsidRDefault="004F5905" w:rsidP="0088758C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C</w:t>
            </w:r>
            <w:r w:rsidR="00E169FA" w:rsidRPr="00ED0D24">
              <w:rPr>
                <w:rFonts w:ascii="Tahoma" w:hAnsi="Tahoma" w:cs="Tahoma"/>
                <w:sz w:val="20"/>
                <w:szCs w:val="20"/>
              </w:rPr>
              <w:t xml:space="preserve">harakterystyka </w:t>
            </w:r>
            <w:r w:rsidR="0025317F" w:rsidRPr="00ED0D24">
              <w:rPr>
                <w:rFonts w:ascii="Tahoma" w:hAnsi="Tahoma" w:cs="Tahoma"/>
                <w:sz w:val="20"/>
                <w:szCs w:val="20"/>
              </w:rPr>
              <w:t xml:space="preserve">robót </w:t>
            </w:r>
            <w:r w:rsidR="00D37AFD" w:rsidRPr="00ED0D24">
              <w:rPr>
                <w:rFonts w:ascii="Tahoma" w:hAnsi="Tahoma" w:cs="Tahoma"/>
                <w:sz w:val="20"/>
                <w:szCs w:val="20"/>
              </w:rPr>
              <w:t>ogólnobudowlanych wewnątrz pomieszczeń budynku</w:t>
            </w:r>
            <w:r w:rsidR="00F52E53" w:rsidRPr="00ED0D24">
              <w:rPr>
                <w:rFonts w:ascii="Tahoma" w:hAnsi="Tahoma" w:cs="Tahoma"/>
                <w:sz w:val="20"/>
                <w:szCs w:val="20"/>
              </w:rPr>
              <w:t>:</w:t>
            </w:r>
            <w:r w:rsidR="00DA6799" w:rsidRPr="00ED0D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36145" w:rsidRPr="00ED0D24">
              <w:rPr>
                <w:rFonts w:ascii="Tahoma" w:hAnsi="Tahoma" w:cs="Tahoma"/>
                <w:sz w:val="20"/>
                <w:szCs w:val="20"/>
              </w:rPr>
              <w:t>…………………………………………………</w:t>
            </w:r>
          </w:p>
          <w:p w14:paraId="5CD5FCB8" w14:textId="5AE9B860" w:rsidR="00D37AFD" w:rsidRPr="00ED0D24" w:rsidRDefault="00D37AFD" w:rsidP="00D37AFD">
            <w:pPr>
              <w:spacing w:before="120" w:after="240"/>
              <w:rPr>
                <w:rFonts w:ascii="Tahoma" w:hAnsi="Tahoma" w:cs="Tahoma"/>
                <w:bCs/>
                <w:sz w:val="20"/>
                <w:szCs w:val="20"/>
              </w:rPr>
            </w:pPr>
            <w:r w:rsidRPr="00ED0D24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ED0D24">
              <w:rPr>
                <w:rFonts w:ascii="Tahoma" w:hAnsi="Tahoma" w:cs="Tahoma"/>
                <w:sz w:val="20"/>
                <w:szCs w:val="20"/>
              </w:rPr>
              <w:t xml:space="preserve">robót ogólnobudowlanych wewnątrz pomieszczeń budynku </w:t>
            </w:r>
            <w:r w:rsidRPr="00ED0D24">
              <w:rPr>
                <w:rFonts w:ascii="Tahoma" w:hAnsi="Tahoma" w:cs="Tahoma"/>
                <w:bCs/>
                <w:sz w:val="20"/>
                <w:szCs w:val="20"/>
              </w:rPr>
              <w:t>(bez podatku VAT): …………………………. zł</w:t>
            </w:r>
          </w:p>
          <w:p w14:paraId="5137D8B3" w14:textId="77777777" w:rsidR="0075414C" w:rsidRPr="00ED0D24" w:rsidRDefault="0075414C" w:rsidP="0075414C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ED0D24" w:rsidRDefault="00BE2039" w:rsidP="0026331D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ED0D24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ED0D24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4EF66546" w14:textId="77777777" w:rsidR="00690A7B" w:rsidRPr="00ED0D24" w:rsidRDefault="00BE2039" w:rsidP="002633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691033D2" w14:textId="77777777" w:rsidR="00D37AFD" w:rsidRPr="00ED0D24" w:rsidRDefault="00D37AFD" w:rsidP="002633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632B0FB" w14:textId="7979E0A4" w:rsidR="00D37AFD" w:rsidRPr="00ED0D24" w:rsidRDefault="00D37AFD" w:rsidP="002633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0CDE" w:rsidRPr="00ED0D24" w14:paraId="0F42396D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1DC50" w14:textId="7748822F" w:rsidR="006E0CDE" w:rsidRPr="00ED0D24" w:rsidRDefault="006E0CDE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1E7E" w14:textId="77777777" w:rsidR="00ED0D24" w:rsidRPr="00ED0D24" w:rsidRDefault="00ED0D24" w:rsidP="00ED0D24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Przedmiot zamówienia;</w:t>
            </w:r>
          </w:p>
          <w:p w14:paraId="10EA8FEF" w14:textId="77777777" w:rsidR="00ED0D24" w:rsidRPr="00ED0D24" w:rsidRDefault="00ED0D24" w:rsidP="00ED0D24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Charakterystyka robót ogólnobudowlanych wewnątrz pomieszczeń budynku: …………………………………………………</w:t>
            </w:r>
          </w:p>
          <w:p w14:paraId="11A0743B" w14:textId="62AEB2C3" w:rsidR="00ED0D24" w:rsidRDefault="00ED0D24" w:rsidP="00ED0D24">
            <w:pPr>
              <w:spacing w:before="120" w:after="240"/>
              <w:rPr>
                <w:rFonts w:ascii="Tahoma" w:hAnsi="Tahoma" w:cs="Tahoma"/>
                <w:bCs/>
                <w:sz w:val="20"/>
                <w:szCs w:val="20"/>
              </w:rPr>
            </w:pPr>
            <w:r w:rsidRPr="00ED0D24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ED0D24">
              <w:rPr>
                <w:rFonts w:ascii="Tahoma" w:hAnsi="Tahoma" w:cs="Tahoma"/>
                <w:sz w:val="20"/>
                <w:szCs w:val="20"/>
              </w:rPr>
              <w:t xml:space="preserve">robót ogólnobudowlanych wewnątrz pomieszczeń budynku </w:t>
            </w:r>
            <w:r w:rsidRPr="00ED0D24">
              <w:rPr>
                <w:rFonts w:ascii="Tahoma" w:hAnsi="Tahoma" w:cs="Tahoma"/>
                <w:bCs/>
                <w:sz w:val="20"/>
                <w:szCs w:val="20"/>
              </w:rPr>
              <w:t xml:space="preserve">(bez podatku VAT): …………………………. </w:t>
            </w:r>
            <w:r w:rsidRPr="00ED0D24">
              <w:rPr>
                <w:rFonts w:ascii="Tahoma" w:hAnsi="Tahoma" w:cs="Tahoma"/>
                <w:bCs/>
                <w:sz w:val="20"/>
                <w:szCs w:val="20"/>
              </w:rPr>
              <w:t>Z</w:t>
            </w:r>
            <w:r w:rsidRPr="00ED0D24">
              <w:rPr>
                <w:rFonts w:ascii="Tahoma" w:hAnsi="Tahoma" w:cs="Tahoma"/>
                <w:bCs/>
                <w:sz w:val="20"/>
                <w:szCs w:val="20"/>
              </w:rPr>
              <w:t>ł</w:t>
            </w:r>
          </w:p>
          <w:p w14:paraId="0C322674" w14:textId="77777777" w:rsidR="00ED0D24" w:rsidRPr="00ED0D24" w:rsidRDefault="00ED0D24" w:rsidP="00ED0D24">
            <w:pPr>
              <w:spacing w:before="120" w:after="240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5397BBF2" w14:textId="77777777" w:rsidR="00ED0D24" w:rsidRDefault="00ED0D24" w:rsidP="00ED0D24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7F121BCF" w14:textId="77777777" w:rsidR="00ED0D24" w:rsidRPr="00ED0D24" w:rsidRDefault="00ED0D24" w:rsidP="00ED0D24">
            <w:pPr>
              <w:spacing w:before="120" w:after="24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74C1DFCA" w14:textId="77777777" w:rsidR="00ED0D24" w:rsidRPr="00ED0D24" w:rsidRDefault="00ED0D24" w:rsidP="00ED0D2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D0D24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006DCC46" w14:textId="7FA57666" w:rsidR="006E0CDE" w:rsidRPr="00ED0D24" w:rsidRDefault="006E0CDE" w:rsidP="00D37AFD">
            <w:pPr>
              <w:spacing w:before="120" w:after="240"/>
              <w:rPr>
                <w:rFonts w:ascii="Tahoma" w:hAnsi="Tahoma" w:cs="Tahoma"/>
                <w:b/>
                <w:bCs/>
              </w:rPr>
            </w:pPr>
          </w:p>
        </w:tc>
      </w:tr>
    </w:tbl>
    <w:p w14:paraId="616D7587" w14:textId="6C36581E" w:rsidR="00142D04" w:rsidRPr="00145DC2" w:rsidRDefault="00087B0F" w:rsidP="00273F65">
      <w:pPr>
        <w:spacing w:before="120" w:after="0"/>
        <w:ind w:left="851" w:hanging="851"/>
        <w:jc w:val="both"/>
        <w:rPr>
          <w:rFonts w:ascii="Tahoma" w:hAnsi="Tahoma" w:cs="Tahoma"/>
        </w:rPr>
      </w:pPr>
      <w:r w:rsidRPr="00145DC2">
        <w:rPr>
          <w:rFonts w:ascii="Tahoma" w:hAnsi="Tahoma" w:cs="Tahoma"/>
        </w:rPr>
        <w:lastRenderedPageBreak/>
        <w:t>Uwaga:</w:t>
      </w:r>
    </w:p>
    <w:p w14:paraId="28F58684" w14:textId="31747BC0" w:rsidR="00145DC2" w:rsidRPr="00145DC2" w:rsidRDefault="00E02EAA" w:rsidP="00145DC2">
      <w:pPr>
        <w:spacing w:before="120" w:after="0"/>
        <w:ind w:left="851" w:hanging="425"/>
        <w:jc w:val="both"/>
        <w:rPr>
          <w:rFonts w:ascii="Tahoma" w:hAnsi="Tahoma" w:cs="Tahoma"/>
        </w:rPr>
      </w:pPr>
      <w:r w:rsidRPr="00145DC2">
        <w:rPr>
          <w:rFonts w:ascii="Tahoma" w:hAnsi="Tahoma" w:cs="Tahoma"/>
        </w:rPr>
        <w:t>1)</w:t>
      </w:r>
      <w:r w:rsidRPr="00145DC2">
        <w:rPr>
          <w:rFonts w:ascii="Tahoma" w:hAnsi="Tahoma" w:cs="Tahoma"/>
        </w:rPr>
        <w:tab/>
      </w:r>
      <w:r w:rsidR="00145DC2" w:rsidRPr="00145DC2">
        <w:rPr>
          <w:rFonts w:ascii="Tahoma" w:hAnsi="Tahoma" w:cs="Tahoma"/>
        </w:rPr>
        <w:t>Dla kwot wykazanych w walucie innej niż PLN, należy przyjąć przelicznik według średniego kursu Narodowego Banku Polskiego (NBP) z dnia opublikowania ogłoszenia o zamówieniu w Biuletynie Zamówień Publicznych. Jeżeli w dniu opublikowania ogłoszenia o zamówieniu NBP nie opublikuje informacji o średnim kursie walut, należy dokonać odpowiednich przeliczeń wg średniego kursu z pierwszego, kolejnego dnia, w którym NBP opublikuje ww. informacje.</w:t>
      </w:r>
    </w:p>
    <w:p w14:paraId="6E363C15" w14:textId="77777777" w:rsidR="00145DC2" w:rsidRPr="00145DC2" w:rsidRDefault="00145DC2" w:rsidP="00145DC2">
      <w:pPr>
        <w:spacing w:before="120" w:after="0"/>
        <w:ind w:left="851" w:hanging="425"/>
        <w:jc w:val="both"/>
        <w:rPr>
          <w:rFonts w:ascii="Tahoma" w:hAnsi="Tahoma" w:cs="Tahoma"/>
        </w:rPr>
      </w:pPr>
      <w:r w:rsidRPr="00145DC2">
        <w:rPr>
          <w:rFonts w:ascii="Tahoma" w:hAnsi="Tahoma" w:cs="Tahoma"/>
        </w:rPr>
        <w:t>2)</w:t>
      </w:r>
      <w:r w:rsidRPr="00145DC2">
        <w:rPr>
          <w:rFonts w:ascii="Tahoma" w:hAnsi="Tahoma" w:cs="Tahoma"/>
        </w:rPr>
        <w:tab/>
        <w:t xml:space="preserve">W przypadku wspólnego ubiegania się o udzielenie zamówienia oraz gdy wykonawca polega na zdolnościach innych podmiotów na zasadach określonych w art. 118 ustawy Pzp, warunek wykonania dwóch robót budowlanych winien wykazać samodzielnie odpowiednio co najmniej jeden wykonawca wspólnie ubiegający się o udzielenie zamówienia oraz podmiot udostępniający swoje zasoby. </w:t>
      </w:r>
    </w:p>
    <w:p w14:paraId="44590A2D" w14:textId="5CBC31D1" w:rsidR="00E02EAA" w:rsidRPr="00145DC2" w:rsidRDefault="00145DC2" w:rsidP="00145DC2">
      <w:pPr>
        <w:spacing w:before="120" w:after="0"/>
        <w:ind w:left="851" w:hanging="425"/>
        <w:jc w:val="both"/>
        <w:rPr>
          <w:rFonts w:ascii="Tahoma" w:hAnsi="Tahoma" w:cs="Tahoma"/>
        </w:rPr>
      </w:pPr>
      <w:r w:rsidRPr="00145DC2">
        <w:rPr>
          <w:rFonts w:ascii="Tahoma" w:hAnsi="Tahoma" w:cs="Tahoma"/>
        </w:rPr>
        <w:t>3)</w:t>
      </w:r>
      <w:r w:rsidRPr="00145DC2">
        <w:rPr>
          <w:rFonts w:ascii="Tahoma" w:hAnsi="Tahoma" w:cs="Tahoma"/>
        </w:rPr>
        <w:tab/>
        <w:t>Jeżeli wykonawca powołuje się na doświadczenie zdobyte w realizacji robót budowlanych wykonanych wspólnie z innymi wykonawcami zamawiający uzna za spełnione warunek, gdy wymagany zakres robót budowlanych został faktycznie wykonany przez wykonawcę, a nie jego współpartnera lub współpartnerów.</w:t>
      </w:r>
    </w:p>
    <w:p w14:paraId="39CB9B4C" w14:textId="409A0D5B" w:rsidR="00292B95" w:rsidRPr="00C17848" w:rsidRDefault="00292B95" w:rsidP="00FF1AEB">
      <w:pPr>
        <w:spacing w:before="240" w:after="120"/>
        <w:ind w:left="993" w:hanging="993"/>
        <w:jc w:val="both"/>
        <w:rPr>
          <w:rFonts w:ascii="Tahoma" w:hAnsi="Tahoma" w:cs="Tahoma"/>
          <w:color w:val="000000" w:themeColor="text1"/>
        </w:rPr>
      </w:pPr>
      <w:r w:rsidRPr="00145DC2">
        <w:rPr>
          <w:rFonts w:ascii="Tahoma" w:hAnsi="Tahoma" w:cs="Tahoma"/>
          <w:b/>
          <w:bCs/>
          <w:sz w:val="24"/>
          <w:szCs w:val="24"/>
        </w:rPr>
        <w:t xml:space="preserve">Uwaga: Wymagany kwalifikowany podpis </w:t>
      </w: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elektroniczny lub podpis zaufany lub podpis osobisty osoby uprawnionej do reprezentowania wykonawcy.</w:t>
      </w:r>
    </w:p>
    <w:sectPr w:rsidR="00292B95" w:rsidRPr="00C17848" w:rsidSect="0088758C">
      <w:headerReference w:type="default" r:id="rId7"/>
      <w:footerReference w:type="default" r:id="rId8"/>
      <w:pgSz w:w="16838" w:h="11906" w:orient="landscape"/>
      <w:pgMar w:top="568" w:right="1418" w:bottom="227" w:left="1418" w:header="28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29AA" w14:textId="77777777" w:rsidR="00EC43CC" w:rsidRDefault="00EC43CC" w:rsidP="00D311FB">
      <w:pPr>
        <w:spacing w:after="0" w:line="240" w:lineRule="auto"/>
      </w:pPr>
      <w:r>
        <w:separator/>
      </w:r>
    </w:p>
  </w:endnote>
  <w:endnote w:type="continuationSeparator" w:id="0">
    <w:p w14:paraId="6A79D807" w14:textId="77777777" w:rsidR="00EC43CC" w:rsidRDefault="00EC43C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2356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A35C5E" w14:textId="5B000408" w:rsidR="00B24585" w:rsidRDefault="00B245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D2BB3" w14:textId="77777777" w:rsidR="00EC43CC" w:rsidRDefault="00EC43CC" w:rsidP="00D311FB">
      <w:pPr>
        <w:spacing w:after="0" w:line="240" w:lineRule="auto"/>
      </w:pPr>
      <w:r>
        <w:separator/>
      </w:r>
    </w:p>
  </w:footnote>
  <w:footnote w:type="continuationSeparator" w:id="0">
    <w:p w14:paraId="3D20A94B" w14:textId="77777777" w:rsidR="00EC43CC" w:rsidRDefault="00EC43C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3B86AC7B" w:rsidR="00D311FB" w:rsidRPr="00BE2039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BE2039">
      <w:rPr>
        <w:rFonts w:ascii="Times New Roman" w:hAnsi="Times New Roman" w:cs="Times New Roman"/>
        <w:sz w:val="24"/>
        <w:szCs w:val="24"/>
      </w:rPr>
      <w:t xml:space="preserve">Nr </w:t>
    </w:r>
    <w:r w:rsidRPr="00B308A4">
      <w:rPr>
        <w:rFonts w:ascii="Times New Roman" w:hAnsi="Times New Roman" w:cs="Times New Roman"/>
        <w:sz w:val="24"/>
        <w:szCs w:val="24"/>
      </w:rPr>
      <w:t xml:space="preserve">sprawy: </w:t>
    </w:r>
    <w:r w:rsidR="00B24585" w:rsidRPr="00B24585">
      <w:t>D</w:t>
    </w:r>
    <w:r w:rsidR="00470594">
      <w:t>.</w:t>
    </w:r>
    <w:r w:rsidR="00B24585" w:rsidRPr="00B24585"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5660D72"/>
    <w:multiLevelType w:val="hybridMultilevel"/>
    <w:tmpl w:val="E7681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7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8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6"/>
  </w:num>
  <w:num w:numId="6" w16cid:durableId="1963923847">
    <w:abstractNumId w:val="10"/>
  </w:num>
  <w:num w:numId="7" w16cid:durableId="66080589">
    <w:abstractNumId w:val="17"/>
  </w:num>
  <w:num w:numId="8" w16cid:durableId="1723556607">
    <w:abstractNumId w:val="32"/>
  </w:num>
  <w:num w:numId="9" w16cid:durableId="232351983">
    <w:abstractNumId w:val="13"/>
  </w:num>
  <w:num w:numId="10" w16cid:durableId="1715301377">
    <w:abstractNumId w:val="20"/>
  </w:num>
  <w:num w:numId="11" w16cid:durableId="956571382">
    <w:abstractNumId w:val="22"/>
  </w:num>
  <w:num w:numId="12" w16cid:durableId="210537649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3"/>
  </w:num>
  <w:num w:numId="14" w16cid:durableId="1970239275">
    <w:abstractNumId w:val="30"/>
  </w:num>
  <w:num w:numId="15" w16cid:durableId="248079449">
    <w:abstractNumId w:val="12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19"/>
  </w:num>
  <w:num w:numId="19" w16cid:durableId="97606637">
    <w:abstractNumId w:val="15"/>
  </w:num>
  <w:num w:numId="20" w16cid:durableId="616105861">
    <w:abstractNumId w:val="6"/>
  </w:num>
  <w:num w:numId="21" w16cid:durableId="316568854">
    <w:abstractNumId w:val="14"/>
  </w:num>
  <w:num w:numId="22" w16cid:durableId="1148323348">
    <w:abstractNumId w:val="2"/>
  </w:num>
  <w:num w:numId="23" w16cid:durableId="547255758">
    <w:abstractNumId w:val="31"/>
  </w:num>
  <w:num w:numId="24" w16cid:durableId="15495610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9"/>
  </w:num>
  <w:num w:numId="26" w16cid:durableId="103154923">
    <w:abstractNumId w:val="9"/>
  </w:num>
  <w:num w:numId="27" w16cid:durableId="1181891531">
    <w:abstractNumId w:val="7"/>
  </w:num>
  <w:num w:numId="28" w16cid:durableId="1112355852">
    <w:abstractNumId w:val="24"/>
  </w:num>
  <w:num w:numId="29" w16cid:durableId="506334129">
    <w:abstractNumId w:val="11"/>
  </w:num>
  <w:num w:numId="30" w16cid:durableId="1525362237">
    <w:abstractNumId w:val="16"/>
  </w:num>
  <w:num w:numId="31" w16cid:durableId="1724600797">
    <w:abstractNumId w:val="27"/>
  </w:num>
  <w:num w:numId="32" w16cid:durableId="835415753">
    <w:abstractNumId w:val="1"/>
  </w:num>
  <w:num w:numId="33" w16cid:durableId="2101100458">
    <w:abstractNumId w:val="18"/>
  </w:num>
  <w:num w:numId="34" w16cid:durableId="644746078">
    <w:abstractNumId w:val="29"/>
  </w:num>
  <w:num w:numId="35" w16cid:durableId="142820704">
    <w:abstractNumId w:val="25"/>
  </w:num>
  <w:num w:numId="36" w16cid:durableId="1246668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7159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40980"/>
    <w:rsid w:val="00142D04"/>
    <w:rsid w:val="00145DC2"/>
    <w:rsid w:val="00146085"/>
    <w:rsid w:val="00146D08"/>
    <w:rsid w:val="00152732"/>
    <w:rsid w:val="001538DF"/>
    <w:rsid w:val="00154F34"/>
    <w:rsid w:val="001639A8"/>
    <w:rsid w:val="0016566F"/>
    <w:rsid w:val="00165DDE"/>
    <w:rsid w:val="00172022"/>
    <w:rsid w:val="00176D77"/>
    <w:rsid w:val="00177635"/>
    <w:rsid w:val="00192559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317F"/>
    <w:rsid w:val="00254A13"/>
    <w:rsid w:val="00255F6D"/>
    <w:rsid w:val="0026331D"/>
    <w:rsid w:val="00267F1C"/>
    <w:rsid w:val="00270D85"/>
    <w:rsid w:val="00273F65"/>
    <w:rsid w:val="00274F8D"/>
    <w:rsid w:val="00292B95"/>
    <w:rsid w:val="002935E5"/>
    <w:rsid w:val="002954A2"/>
    <w:rsid w:val="002A023B"/>
    <w:rsid w:val="002A3EFA"/>
    <w:rsid w:val="002A5886"/>
    <w:rsid w:val="002B549F"/>
    <w:rsid w:val="002D3BA0"/>
    <w:rsid w:val="002E1CA0"/>
    <w:rsid w:val="002E234E"/>
    <w:rsid w:val="00315EDE"/>
    <w:rsid w:val="00332A62"/>
    <w:rsid w:val="003423DD"/>
    <w:rsid w:val="003579D5"/>
    <w:rsid w:val="00360B7F"/>
    <w:rsid w:val="00361965"/>
    <w:rsid w:val="00374247"/>
    <w:rsid w:val="00374D25"/>
    <w:rsid w:val="003762BC"/>
    <w:rsid w:val="00387E87"/>
    <w:rsid w:val="003B571A"/>
    <w:rsid w:val="003F3C06"/>
    <w:rsid w:val="003F4839"/>
    <w:rsid w:val="00400348"/>
    <w:rsid w:val="00411C55"/>
    <w:rsid w:val="0041627D"/>
    <w:rsid w:val="00420DF8"/>
    <w:rsid w:val="00433B7F"/>
    <w:rsid w:val="00434C9E"/>
    <w:rsid w:val="00435096"/>
    <w:rsid w:val="00444AEE"/>
    <w:rsid w:val="00445AC2"/>
    <w:rsid w:val="00446669"/>
    <w:rsid w:val="00452E29"/>
    <w:rsid w:val="00457BD3"/>
    <w:rsid w:val="00463DBD"/>
    <w:rsid w:val="00470594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4F1841"/>
    <w:rsid w:val="004F5905"/>
    <w:rsid w:val="0050268C"/>
    <w:rsid w:val="00506BDB"/>
    <w:rsid w:val="0051690F"/>
    <w:rsid w:val="00520772"/>
    <w:rsid w:val="00524640"/>
    <w:rsid w:val="00525082"/>
    <w:rsid w:val="00527BD8"/>
    <w:rsid w:val="005349AF"/>
    <w:rsid w:val="005356C9"/>
    <w:rsid w:val="00540B66"/>
    <w:rsid w:val="00540CE3"/>
    <w:rsid w:val="005608DA"/>
    <w:rsid w:val="00564E4B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51E6"/>
    <w:rsid w:val="005E5E70"/>
    <w:rsid w:val="006002A0"/>
    <w:rsid w:val="00601418"/>
    <w:rsid w:val="006057FA"/>
    <w:rsid w:val="00606E98"/>
    <w:rsid w:val="00611BCA"/>
    <w:rsid w:val="0061616B"/>
    <w:rsid w:val="00624055"/>
    <w:rsid w:val="006355E6"/>
    <w:rsid w:val="00637A2A"/>
    <w:rsid w:val="00641EA5"/>
    <w:rsid w:val="00642D29"/>
    <w:rsid w:val="006474B1"/>
    <w:rsid w:val="00647A23"/>
    <w:rsid w:val="0065266F"/>
    <w:rsid w:val="006727DF"/>
    <w:rsid w:val="00673E89"/>
    <w:rsid w:val="006800EC"/>
    <w:rsid w:val="0068405F"/>
    <w:rsid w:val="00690A7B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C487E"/>
    <w:rsid w:val="006D11DE"/>
    <w:rsid w:val="006D4575"/>
    <w:rsid w:val="006E0CDE"/>
    <w:rsid w:val="006E4A9F"/>
    <w:rsid w:val="00702D00"/>
    <w:rsid w:val="00703D32"/>
    <w:rsid w:val="00711062"/>
    <w:rsid w:val="00723433"/>
    <w:rsid w:val="007253B6"/>
    <w:rsid w:val="00736145"/>
    <w:rsid w:val="00736867"/>
    <w:rsid w:val="00742661"/>
    <w:rsid w:val="00745B8B"/>
    <w:rsid w:val="00753F22"/>
    <w:rsid w:val="0075414C"/>
    <w:rsid w:val="00760545"/>
    <w:rsid w:val="0076133C"/>
    <w:rsid w:val="00771FAE"/>
    <w:rsid w:val="0077319A"/>
    <w:rsid w:val="00773B3F"/>
    <w:rsid w:val="00775E80"/>
    <w:rsid w:val="00780E16"/>
    <w:rsid w:val="00784E37"/>
    <w:rsid w:val="0079204F"/>
    <w:rsid w:val="007A2027"/>
    <w:rsid w:val="007B6AE6"/>
    <w:rsid w:val="007D0FB7"/>
    <w:rsid w:val="007D2CAB"/>
    <w:rsid w:val="007E7C38"/>
    <w:rsid w:val="007F1874"/>
    <w:rsid w:val="007F3818"/>
    <w:rsid w:val="007F6514"/>
    <w:rsid w:val="0080519D"/>
    <w:rsid w:val="00816D7D"/>
    <w:rsid w:val="00822814"/>
    <w:rsid w:val="00822F92"/>
    <w:rsid w:val="00834FE3"/>
    <w:rsid w:val="008401FE"/>
    <w:rsid w:val="008506F2"/>
    <w:rsid w:val="00851577"/>
    <w:rsid w:val="008571B9"/>
    <w:rsid w:val="00886348"/>
    <w:rsid w:val="0088758C"/>
    <w:rsid w:val="008A3624"/>
    <w:rsid w:val="008B0032"/>
    <w:rsid w:val="008C33D9"/>
    <w:rsid w:val="008C5F8D"/>
    <w:rsid w:val="008C6E57"/>
    <w:rsid w:val="008D14C5"/>
    <w:rsid w:val="008E0066"/>
    <w:rsid w:val="008E2D0F"/>
    <w:rsid w:val="008E5CAF"/>
    <w:rsid w:val="008F2FBD"/>
    <w:rsid w:val="008F4298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25FF2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8620C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4585"/>
    <w:rsid w:val="00B268EB"/>
    <w:rsid w:val="00B308A4"/>
    <w:rsid w:val="00B41284"/>
    <w:rsid w:val="00B420F9"/>
    <w:rsid w:val="00B56970"/>
    <w:rsid w:val="00B57E39"/>
    <w:rsid w:val="00B60F67"/>
    <w:rsid w:val="00B679F6"/>
    <w:rsid w:val="00B70B4F"/>
    <w:rsid w:val="00B71B97"/>
    <w:rsid w:val="00B73C2F"/>
    <w:rsid w:val="00B81752"/>
    <w:rsid w:val="00BB329C"/>
    <w:rsid w:val="00BB7752"/>
    <w:rsid w:val="00BC62DC"/>
    <w:rsid w:val="00BD7E9D"/>
    <w:rsid w:val="00BE2039"/>
    <w:rsid w:val="00C00A42"/>
    <w:rsid w:val="00C01C1D"/>
    <w:rsid w:val="00C17848"/>
    <w:rsid w:val="00C33550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D66B5"/>
    <w:rsid w:val="00CF223E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37AFD"/>
    <w:rsid w:val="00D407DF"/>
    <w:rsid w:val="00D4567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41F"/>
    <w:rsid w:val="00DD2F4C"/>
    <w:rsid w:val="00DE116A"/>
    <w:rsid w:val="00DE25A5"/>
    <w:rsid w:val="00DF2FD0"/>
    <w:rsid w:val="00E01A03"/>
    <w:rsid w:val="00E02EAA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3CC"/>
    <w:rsid w:val="00EC4E4E"/>
    <w:rsid w:val="00ED0058"/>
    <w:rsid w:val="00ED0D24"/>
    <w:rsid w:val="00ED26D8"/>
    <w:rsid w:val="00EE52D4"/>
    <w:rsid w:val="00EE69DB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120</cp:revision>
  <cp:lastPrinted>2020-11-23T06:47:00Z</cp:lastPrinted>
  <dcterms:created xsi:type="dcterms:W3CDTF">2023-02-14T10:22:00Z</dcterms:created>
  <dcterms:modified xsi:type="dcterms:W3CDTF">2026-07-29T08:27:00Z</dcterms:modified>
</cp:coreProperties>
</file>